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247" w:rsidRDefault="00C42376" w:rsidP="00C42376">
      <w:pPr>
        <w:spacing w:after="0"/>
        <w:jc w:val="center"/>
        <w:rPr>
          <w:b/>
          <w:u w:val="single"/>
        </w:rPr>
      </w:pPr>
      <w:r>
        <w:rPr>
          <w:b/>
          <w:u w:val="single"/>
        </w:rPr>
        <w:t>MINUTES</w:t>
      </w:r>
    </w:p>
    <w:p w:rsidR="00C42376" w:rsidRDefault="00C42376" w:rsidP="00C42376">
      <w:pPr>
        <w:spacing w:after="0"/>
      </w:pPr>
    </w:p>
    <w:p w:rsidR="00C42376" w:rsidRDefault="00C42376" w:rsidP="00C42376">
      <w:pPr>
        <w:spacing w:after="0"/>
      </w:pPr>
    </w:p>
    <w:p w:rsidR="00C42376" w:rsidRDefault="00C42376" w:rsidP="00C42376">
      <w:pPr>
        <w:spacing w:after="0"/>
      </w:pPr>
      <w:r>
        <w:t>The Board of Commissioners of the Berwick Housing Authority met in regular meeting on December 17, 2013 at 4:00 pm at the housing authority office.</w:t>
      </w:r>
    </w:p>
    <w:p w:rsidR="00C42376" w:rsidRDefault="00C42376" w:rsidP="00C42376">
      <w:pPr>
        <w:spacing w:after="0"/>
      </w:pPr>
    </w:p>
    <w:p w:rsidR="00C42376" w:rsidRDefault="00C42376" w:rsidP="00C42376">
      <w:pPr>
        <w:spacing w:after="0"/>
      </w:pPr>
      <w:r>
        <w:t>The meeting was called to order and agenda read by James Richard. The meeting opened with prayer.</w:t>
      </w:r>
    </w:p>
    <w:p w:rsidR="00C42376" w:rsidRDefault="00C42376" w:rsidP="00C42376">
      <w:pPr>
        <w:spacing w:after="0"/>
      </w:pPr>
    </w:p>
    <w:p w:rsidR="00C42376" w:rsidRDefault="00C42376" w:rsidP="00C42376">
      <w:pPr>
        <w:spacing w:after="0"/>
      </w:pPr>
      <w:r>
        <w:t>There were present James Richard, Jacki Ackel, Lily Rebardi, Attorney Susan Dorsey, Clarence Robinson, Jr., and Janice McIntyre. Absent were Eunice Cunningham and Robert Thigpen.</w:t>
      </w:r>
    </w:p>
    <w:p w:rsidR="00C42376" w:rsidRDefault="00C42376" w:rsidP="00C42376">
      <w:pPr>
        <w:spacing w:after="0"/>
      </w:pPr>
    </w:p>
    <w:p w:rsidR="00C42376" w:rsidRDefault="00C42376" w:rsidP="00C42376">
      <w:pPr>
        <w:spacing w:after="0"/>
      </w:pPr>
      <w:r>
        <w:t>A motion was made by Rebardi and seconded by Ackel to dispense of the reading of the minutes for the November 19, 2013 regular meeting.</w:t>
      </w:r>
    </w:p>
    <w:p w:rsidR="00C42376" w:rsidRDefault="00C42376" w:rsidP="00C42376">
      <w:pPr>
        <w:spacing w:after="0"/>
      </w:pPr>
    </w:p>
    <w:p w:rsidR="00C42376" w:rsidRDefault="00C42376" w:rsidP="00C42376">
      <w:pPr>
        <w:spacing w:after="0"/>
      </w:pPr>
      <w:r>
        <w:t>Mr. Robinson asked if the agenda could be amended to add: Final Pay request #5 to Rock Enterprises. A motion was made by Ackel and seconded by Rebardi to amend the agenda to add: A. Final Pay request #5 to Rock Enterprise.</w:t>
      </w:r>
    </w:p>
    <w:p w:rsidR="00C42376" w:rsidRDefault="00C42376" w:rsidP="00C42376">
      <w:pPr>
        <w:spacing w:after="0"/>
      </w:pPr>
    </w:p>
    <w:p w:rsidR="00C42376" w:rsidRDefault="00C42376" w:rsidP="00C42376">
      <w:pPr>
        <w:spacing w:after="0"/>
      </w:pPr>
      <w:r>
        <w:t xml:space="preserve">Mr. Robinson </w:t>
      </w:r>
      <w:r w:rsidR="00751E79">
        <w:t>explained</w:t>
      </w:r>
      <w:r w:rsidR="00CE5B9F">
        <w:t xml:space="preserve"> the </w:t>
      </w:r>
      <w:bookmarkStart w:id="0" w:name="_GoBack"/>
      <w:bookmarkEnd w:id="0"/>
      <w:r w:rsidR="00CE5B9F">
        <w:t>payment of</w:t>
      </w:r>
      <w:r>
        <w:t xml:space="preserve"> $15,692.00 is the retainage on the project and the 45 days have expired. A motion was made by Ackel and seconded by Rebardi to pay the final pay request #5 to Rock Enterprise for $15, 692.00.</w:t>
      </w:r>
    </w:p>
    <w:p w:rsidR="00C42376" w:rsidRDefault="00C42376" w:rsidP="00C42376">
      <w:pPr>
        <w:spacing w:after="0"/>
      </w:pPr>
    </w:p>
    <w:p w:rsidR="00C42376" w:rsidRDefault="00C42376" w:rsidP="00C42376">
      <w:pPr>
        <w:spacing w:after="0"/>
      </w:pPr>
      <w:r>
        <w:t>Mr. Robinson stated that in each packet, the commissioners had copies of the bank statements and check registers for both accounts. The checks are on the table for review. Monthly statements from HSA for October and November for handed out and Mr. Robinson reviewed them with the board.</w:t>
      </w:r>
    </w:p>
    <w:p w:rsidR="00C42376" w:rsidRDefault="00C42376" w:rsidP="00C42376">
      <w:pPr>
        <w:spacing w:after="0"/>
      </w:pPr>
    </w:p>
    <w:p w:rsidR="00C42376" w:rsidRDefault="00C42376" w:rsidP="00C42376">
      <w:pPr>
        <w:spacing w:after="0"/>
      </w:pPr>
      <w:r>
        <w:t>Mr. Robinson stated that there is a CD with Patterson State Bank that will automatically renew on December 19</w:t>
      </w:r>
      <w:r w:rsidRPr="00C42376">
        <w:rPr>
          <w:vertAlign w:val="superscript"/>
        </w:rPr>
        <w:t>th</w:t>
      </w:r>
      <w:r>
        <w:t>. The balance of the CD is $13,529.67.</w:t>
      </w:r>
    </w:p>
    <w:p w:rsidR="00C42376" w:rsidRDefault="00C42376" w:rsidP="00C42376">
      <w:pPr>
        <w:spacing w:after="0"/>
      </w:pPr>
    </w:p>
    <w:p w:rsidR="00C42376" w:rsidRDefault="00C42376" w:rsidP="00C42376">
      <w:pPr>
        <w:spacing w:after="0"/>
      </w:pPr>
      <w:r>
        <w:t>A motion was made by Rebardi and seconded by Ackel to accept the financial report as presented.</w:t>
      </w:r>
    </w:p>
    <w:p w:rsidR="00C42376" w:rsidRDefault="00C42376" w:rsidP="00C42376">
      <w:pPr>
        <w:spacing w:after="0"/>
      </w:pPr>
    </w:p>
    <w:p w:rsidR="00C42376" w:rsidRDefault="00C42376" w:rsidP="00C42376">
      <w:pPr>
        <w:spacing w:after="0"/>
      </w:pPr>
      <w:r>
        <w:t>There are 4 units vacant and 20 names on the waiting list. The application process remains closed.</w:t>
      </w:r>
    </w:p>
    <w:p w:rsidR="00C42376" w:rsidRDefault="00C42376" w:rsidP="00C42376">
      <w:pPr>
        <w:spacing w:after="0"/>
      </w:pPr>
    </w:p>
    <w:p w:rsidR="00C42376" w:rsidRDefault="00C42376" w:rsidP="00C42376">
      <w:pPr>
        <w:spacing w:after="0"/>
      </w:pPr>
      <w:r>
        <w:t>Mr. Robinson informed the board that the Mayor reappointed Mrs. Jacki Ackel to the board for another 5 year term, effective thru December 31, 2018. A motion was made by Rebardi and seconded by Richard to accept the reappointment of Mrs. Jacki Ackel to the board of commissioners.</w:t>
      </w:r>
    </w:p>
    <w:p w:rsidR="00C42376" w:rsidRDefault="00C42376" w:rsidP="00C42376">
      <w:pPr>
        <w:spacing w:after="0"/>
      </w:pPr>
    </w:p>
    <w:p w:rsidR="00C42376" w:rsidRDefault="00C42376" w:rsidP="00C42376">
      <w:pPr>
        <w:spacing w:after="0"/>
      </w:pPr>
      <w:r>
        <w:t xml:space="preserve">Mr. Robinson handed out a progress report for the inter-agency </w:t>
      </w:r>
      <w:r w:rsidR="00751E79">
        <w:t>work with Morgan City Housing Authority. He will have a meeting with the Mayor of Morgan City and HUD officials on December 18, 2013. An audit agreement has been signed with Danny McCaskill for the fiscal year ending 2013. The RAD application needs to be completed by 12-31-13. He is still working on the demolition application of the 4 buildings in Brownell Homes. A deposition application is in progress for Joe Ruffin Homes.</w:t>
      </w:r>
    </w:p>
    <w:p w:rsidR="00751E79" w:rsidRDefault="00751E79" w:rsidP="00C42376">
      <w:pPr>
        <w:spacing w:after="0"/>
      </w:pPr>
    </w:p>
    <w:p w:rsidR="00751E79" w:rsidRDefault="00751E79" w:rsidP="00C42376">
      <w:pPr>
        <w:spacing w:after="0"/>
      </w:pPr>
      <w:r>
        <w:t>A motion was made by Ackel and seconded by Rebardi to accept the director’s report as presented.</w:t>
      </w:r>
    </w:p>
    <w:p w:rsidR="00751E79" w:rsidRDefault="00751E79" w:rsidP="00C42376">
      <w:pPr>
        <w:spacing w:after="0"/>
      </w:pPr>
    </w:p>
    <w:p w:rsidR="00751E79" w:rsidRDefault="00751E79" w:rsidP="00C42376">
      <w:pPr>
        <w:spacing w:after="0"/>
      </w:pPr>
      <w:r>
        <w:t>Page 2</w:t>
      </w:r>
    </w:p>
    <w:p w:rsidR="00751E79" w:rsidRDefault="00751E79" w:rsidP="00C42376">
      <w:pPr>
        <w:spacing w:after="0"/>
      </w:pPr>
    </w:p>
    <w:p w:rsidR="00751E79" w:rsidRDefault="00751E79" w:rsidP="00C42376">
      <w:pPr>
        <w:spacing w:after="0"/>
      </w:pPr>
      <w:r>
        <w:t>The board discussed next month’s meeting date of January 21, 2014. A motion was made by Ackel and seconded by Rebardi to accept the date of January 21, 2014.</w:t>
      </w:r>
    </w:p>
    <w:p w:rsidR="00751E79" w:rsidRDefault="00751E79" w:rsidP="00C42376">
      <w:pPr>
        <w:spacing w:after="0"/>
      </w:pPr>
    </w:p>
    <w:p w:rsidR="00751E79" w:rsidRPr="00C42376" w:rsidRDefault="00751E79" w:rsidP="00C42376">
      <w:pPr>
        <w:spacing w:after="0"/>
      </w:pPr>
      <w:r>
        <w:t>A motion was made by Rebardi and seconded by Ackel to adjourn. The meeting adjourned.</w:t>
      </w:r>
    </w:p>
    <w:sectPr w:rsidR="00751E79" w:rsidRPr="00C42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8F"/>
    <w:rsid w:val="00751E79"/>
    <w:rsid w:val="007E7247"/>
    <w:rsid w:val="00C42376"/>
    <w:rsid w:val="00CE5B9F"/>
    <w:rsid w:val="00F6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3220C-58A8-48B2-9FB2-B4893913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dc:creator>
  <cp:keywords/>
  <dc:description/>
  <cp:lastModifiedBy>Berwick</cp:lastModifiedBy>
  <cp:revision>2</cp:revision>
  <cp:lastPrinted>2014-01-03T17:30:00Z</cp:lastPrinted>
  <dcterms:created xsi:type="dcterms:W3CDTF">2014-01-03T17:34:00Z</dcterms:created>
  <dcterms:modified xsi:type="dcterms:W3CDTF">2014-01-03T17:34:00Z</dcterms:modified>
</cp:coreProperties>
</file>