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DBA25"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The regular board meeting of Commissioners of the Morgan City Housing Authority was called to order at 5:02 pm on May 27, 2021 by Chairman Mark Griffin, Jr.</w:t>
      </w:r>
    </w:p>
    <w:p w14:paraId="6D8B0969"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09F4F789"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15C8F5F3"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59902113"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color w:val="000000"/>
          <w:sz w:val="24"/>
          <w:szCs w:val="24"/>
        </w:rPr>
        <w:t>I</w:t>
      </w:r>
      <w:r w:rsidRPr="008D5A00">
        <w:rPr>
          <w:rFonts w:ascii="Times New Roman" w:eastAsiaTheme="minorEastAsia" w:hAnsi="Times New Roman" w:cs="Times New Roman"/>
          <w:color w:val="000000"/>
          <w:sz w:val="24"/>
          <w:szCs w:val="24"/>
        </w:rPr>
        <w:t>. Opening prayer by all in attendance </w:t>
      </w:r>
    </w:p>
    <w:p w14:paraId="0951BFC8"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w:t>
      </w:r>
    </w:p>
    <w:p w14:paraId="20370206"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II</w:t>
      </w:r>
      <w:r w:rsidRPr="008D5A00">
        <w:rPr>
          <w:rFonts w:ascii="Times New Roman" w:eastAsiaTheme="minorEastAsia" w:hAnsi="Times New Roman" w:cs="Times New Roman"/>
          <w:color w:val="000000"/>
          <w:sz w:val="24"/>
          <w:szCs w:val="24"/>
        </w:rPr>
        <w:t>. </w:t>
      </w:r>
      <w:r w:rsidRPr="008D5A00">
        <w:rPr>
          <w:rFonts w:ascii="-webkit-standard" w:eastAsiaTheme="minorEastAsia" w:hAnsi="-webkit-standard" w:cs="Times New Roman"/>
          <w:color w:val="000000"/>
          <w:sz w:val="24"/>
          <w:szCs w:val="24"/>
        </w:rPr>
        <w:t>Roll</w:t>
      </w:r>
      <w:r w:rsidRPr="008D5A00">
        <w:rPr>
          <w:rFonts w:ascii="Times New Roman" w:eastAsiaTheme="minorEastAsia" w:hAnsi="Times New Roman" w:cs="Times New Roman"/>
          <w:color w:val="000000"/>
          <w:sz w:val="24"/>
          <w:szCs w:val="24"/>
        </w:rPr>
        <w:t xml:space="preserve"> Call </w:t>
      </w:r>
    </w:p>
    <w:p w14:paraId="795553A7"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w:t>
      </w:r>
    </w:p>
    <w:p w14:paraId="597725B4"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Present</w:t>
      </w:r>
    </w:p>
    <w:p w14:paraId="4AEE43EE" w14:textId="77777777" w:rsidR="00E250F1" w:rsidRPr="008D5A00" w:rsidRDefault="00E250F1" w:rsidP="00E250F1">
      <w:pPr>
        <w:spacing w:after="0" w:line="240" w:lineRule="auto"/>
        <w:rPr>
          <w:rFonts w:ascii="Times New Roman" w:eastAsiaTheme="minorEastAsia" w:hAnsi="Times New Roman" w:cs="Times New Roman"/>
          <w:bCs/>
          <w:color w:val="000000"/>
          <w:sz w:val="24"/>
          <w:szCs w:val="24"/>
        </w:rPr>
      </w:pPr>
      <w:r w:rsidRPr="008D5A00">
        <w:rPr>
          <w:rFonts w:ascii="Times New Roman" w:eastAsiaTheme="minorEastAsia" w:hAnsi="Times New Roman" w:cs="Times New Roman"/>
          <w:bCs/>
          <w:color w:val="000000"/>
          <w:sz w:val="24"/>
          <w:szCs w:val="24"/>
        </w:rPr>
        <w:t>Mark Griffin</w:t>
      </w:r>
    </w:p>
    <w:p w14:paraId="31B0DDA0"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Theresa Mitchell</w:t>
      </w:r>
    </w:p>
    <w:p w14:paraId="693306A2"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Thelma Berry</w:t>
      </w:r>
    </w:p>
    <w:p w14:paraId="659267F0"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xml:space="preserve">Mike </w:t>
      </w:r>
      <w:proofErr w:type="spellStart"/>
      <w:r w:rsidRPr="008D5A00">
        <w:rPr>
          <w:rFonts w:ascii="-webkit-standard" w:eastAsiaTheme="minorEastAsia" w:hAnsi="-webkit-standard" w:cs="Times New Roman"/>
          <w:color w:val="000000"/>
          <w:sz w:val="24"/>
          <w:szCs w:val="24"/>
        </w:rPr>
        <w:t>Girior</w:t>
      </w:r>
      <w:proofErr w:type="spellEnd"/>
    </w:p>
    <w:p w14:paraId="3CAA6264"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Clarence Robinson, Jr.</w:t>
      </w:r>
    </w:p>
    <w:p w14:paraId="6F8D67FF"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Attorney Robert Duffy</w:t>
      </w:r>
    </w:p>
    <w:p w14:paraId="1EDBA164"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roofErr w:type="spellStart"/>
      <w:r w:rsidRPr="008D5A00">
        <w:rPr>
          <w:rFonts w:ascii="-webkit-standard" w:eastAsiaTheme="minorEastAsia" w:hAnsi="-webkit-standard" w:cs="Times New Roman"/>
          <w:color w:val="000000"/>
          <w:sz w:val="24"/>
          <w:szCs w:val="24"/>
        </w:rPr>
        <w:t>Dongelle</w:t>
      </w:r>
      <w:proofErr w:type="spellEnd"/>
      <w:r w:rsidRPr="008D5A00">
        <w:rPr>
          <w:rFonts w:ascii="-webkit-standard" w:eastAsiaTheme="minorEastAsia" w:hAnsi="-webkit-standard" w:cs="Times New Roman"/>
          <w:color w:val="000000"/>
          <w:sz w:val="24"/>
          <w:szCs w:val="24"/>
        </w:rPr>
        <w:t xml:space="preserve"> Drexler---Staff</w:t>
      </w:r>
    </w:p>
    <w:p w14:paraId="6ACB47A0"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Kimberly Howard—Staff</w:t>
      </w:r>
    </w:p>
    <w:p w14:paraId="1387BE36"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5998E579"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59A83436"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III. Approval of Regular Meeting Minutes</w:t>
      </w:r>
      <w:r w:rsidRPr="008D5A00">
        <w:rPr>
          <w:rFonts w:ascii="Times New Roman" w:eastAsiaTheme="minorEastAsia" w:hAnsi="Times New Roman" w:cs="Times New Roman"/>
          <w:color w:val="000000"/>
          <w:sz w:val="24"/>
          <w:szCs w:val="24"/>
        </w:rPr>
        <w:t>:</w:t>
      </w:r>
    </w:p>
    <w:p w14:paraId="24E7F2FB"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w:t>
      </w:r>
    </w:p>
    <w:p w14:paraId="71614838"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To approve the minutes of Regular Meeting Minutes from April 22, 2021</w:t>
      </w:r>
    </w:p>
    <w:p w14:paraId="3C1C7FA9"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2C5A3EDA"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Motion by:  Commissioner Mitchell</w:t>
      </w:r>
    </w:p>
    <w:p w14:paraId="1D29FD7A"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 xml:space="preserve">Second by:  Commissioner Berry </w:t>
      </w:r>
    </w:p>
    <w:p w14:paraId="6EEDE159"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w:t>
      </w:r>
    </w:p>
    <w:p w14:paraId="36EAFDBB"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Four (4) Ayes.                  Zero (0) Nays.              Motion passed</w:t>
      </w:r>
    </w:p>
    <w:p w14:paraId="7014C613"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67FFAA41"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56337A6B"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IV. </w:t>
      </w:r>
      <w:r w:rsidRPr="008D5A00">
        <w:rPr>
          <w:rFonts w:ascii="Times New Roman" w:eastAsiaTheme="minorEastAsia" w:hAnsi="Times New Roman" w:cs="Times New Roman"/>
          <w:b/>
          <w:color w:val="000000"/>
          <w:sz w:val="24"/>
          <w:szCs w:val="24"/>
          <w:u w:val="single"/>
        </w:rPr>
        <w:t>Old Business</w:t>
      </w:r>
      <w:r w:rsidRPr="008D5A00">
        <w:rPr>
          <w:rFonts w:ascii="Times New Roman" w:eastAsiaTheme="minorEastAsia" w:hAnsi="Times New Roman" w:cs="Times New Roman"/>
          <w:color w:val="000000"/>
          <w:sz w:val="24"/>
          <w:szCs w:val="24"/>
        </w:rPr>
        <w:t xml:space="preserve"> None</w:t>
      </w:r>
    </w:p>
    <w:p w14:paraId="0FEC4FEA"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77C26CD7"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78D67414" w14:textId="77777777" w:rsidR="00E250F1" w:rsidRPr="008D5A00" w:rsidRDefault="008D5A00" w:rsidP="00E250F1">
      <w:pPr>
        <w:spacing w:after="0" w:line="240" w:lineRule="auto"/>
        <w:rPr>
          <w:rFonts w:ascii="Times New Roman" w:eastAsiaTheme="minorEastAsia" w:hAnsi="Times New Roman" w:cs="Times New Roman"/>
          <w:b/>
          <w:bCs/>
          <w:color w:val="000000"/>
          <w:sz w:val="24"/>
          <w:szCs w:val="24"/>
          <w:u w:val="single"/>
        </w:rPr>
      </w:pPr>
      <w:r>
        <w:rPr>
          <w:rFonts w:ascii="Times New Roman" w:eastAsiaTheme="minorEastAsia" w:hAnsi="Times New Roman" w:cs="Times New Roman"/>
          <w:b/>
          <w:bCs/>
          <w:color w:val="000000"/>
          <w:sz w:val="24"/>
          <w:szCs w:val="24"/>
          <w:u w:val="single"/>
        </w:rPr>
        <w:t>V</w:t>
      </w:r>
      <w:r w:rsidR="00E250F1" w:rsidRPr="008D5A00">
        <w:rPr>
          <w:rFonts w:ascii="Times New Roman" w:eastAsiaTheme="minorEastAsia" w:hAnsi="Times New Roman" w:cs="Times New Roman"/>
          <w:b/>
          <w:bCs/>
          <w:color w:val="000000"/>
          <w:sz w:val="24"/>
          <w:szCs w:val="24"/>
          <w:u w:val="single"/>
        </w:rPr>
        <w:t>. New Business</w:t>
      </w:r>
    </w:p>
    <w:p w14:paraId="56302CC2"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u w:val="single"/>
        </w:rPr>
      </w:pPr>
    </w:p>
    <w:p w14:paraId="1131F44F" w14:textId="77777777" w:rsidR="00E250F1" w:rsidRPr="008D5A00" w:rsidRDefault="00E250F1" w:rsidP="00E250F1">
      <w:pPr>
        <w:numPr>
          <w:ilvl w:val="0"/>
          <w:numId w:val="2"/>
        </w:numPr>
        <w:spacing w:after="0" w:line="240" w:lineRule="auto"/>
        <w:contextualSpacing/>
        <w:rPr>
          <w:rFonts w:ascii="Times New Roman" w:eastAsiaTheme="minorEastAsia" w:hAnsi="Times New Roman" w:cs="Times New Roman"/>
          <w:b/>
          <w:bCs/>
          <w:color w:val="000000"/>
          <w:sz w:val="24"/>
          <w:szCs w:val="24"/>
        </w:rPr>
      </w:pPr>
      <w:r w:rsidRPr="008D5A00">
        <w:rPr>
          <w:rFonts w:ascii="-webkit-standard" w:eastAsiaTheme="minorEastAsia" w:hAnsi="-webkit-standard" w:cs="Times New Roman"/>
          <w:color w:val="000000"/>
          <w:sz w:val="24"/>
          <w:szCs w:val="24"/>
        </w:rPr>
        <w:t>​</w:t>
      </w:r>
      <w:r w:rsidRPr="008D5A00">
        <w:rPr>
          <w:rFonts w:ascii="Times New Roman" w:eastAsiaTheme="minorEastAsia" w:hAnsi="Times New Roman" w:cs="Times New Roman"/>
          <w:b/>
          <w:bCs/>
          <w:color w:val="000000"/>
          <w:sz w:val="24"/>
          <w:szCs w:val="24"/>
          <w:u w:val="single"/>
        </w:rPr>
        <w:t>Resolution #2021-280</w:t>
      </w:r>
      <w:r w:rsidRPr="008D5A00">
        <w:rPr>
          <w:rFonts w:ascii="Times New Roman" w:eastAsiaTheme="minorEastAsia" w:hAnsi="Times New Roman" w:cs="Times New Roman"/>
          <w:b/>
          <w:bCs/>
          <w:color w:val="000000"/>
          <w:sz w:val="24"/>
          <w:szCs w:val="24"/>
        </w:rPr>
        <w:t>- Write-Off Uncollectable Rent-April 2021</w:t>
      </w:r>
    </w:p>
    <w:p w14:paraId="44762868" w14:textId="77777777" w:rsidR="00E250F1" w:rsidRPr="008D5A00" w:rsidRDefault="00E250F1" w:rsidP="00E250F1">
      <w:pPr>
        <w:spacing w:after="0" w:line="240" w:lineRule="auto"/>
        <w:rPr>
          <w:rFonts w:ascii="Times New Roman" w:eastAsiaTheme="minorEastAsia" w:hAnsi="Times New Roman" w:cs="Times New Roman"/>
          <w:bCs/>
          <w:color w:val="000000"/>
          <w:sz w:val="24"/>
          <w:szCs w:val="24"/>
        </w:rPr>
      </w:pPr>
      <w:r w:rsidRPr="008D5A00">
        <w:rPr>
          <w:rFonts w:ascii="Times New Roman" w:eastAsiaTheme="minorEastAsia" w:hAnsi="Times New Roman" w:cs="Times New Roman"/>
          <w:bCs/>
          <w:color w:val="000000"/>
          <w:sz w:val="24"/>
          <w:szCs w:val="24"/>
        </w:rPr>
        <w:t>Mr. Robinson informed the board that they had two previous tenant rental payments that needed to be written off for the month of April in the amount of $644.88.  The board reviewed the documents and moved forward with writing off the stated amount.</w:t>
      </w:r>
    </w:p>
    <w:p w14:paraId="03F8EFFB"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001B2DA1"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Motion by:  Commissioner Mitchell</w:t>
      </w:r>
    </w:p>
    <w:p w14:paraId="2DB22ADE"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Second by:  Commissioner Berry</w:t>
      </w:r>
    </w:p>
    <w:p w14:paraId="27235507"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p>
    <w:p w14:paraId="1181AF42"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 xml:space="preserve"> That the write off the uncollectable rent in the amount of 644.88 for the month of April 2021.</w:t>
      </w:r>
    </w:p>
    <w:p w14:paraId="372D35EB"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5C7A4206" w14:textId="77777777" w:rsidR="00E250F1" w:rsidRPr="008D5A00" w:rsidRDefault="002B796D" w:rsidP="00E250F1">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lastRenderedPageBreak/>
        <w:t>Four (</w:t>
      </w:r>
      <w:r w:rsidR="00E250F1" w:rsidRPr="008D5A00">
        <w:rPr>
          <w:rFonts w:ascii="Times New Roman" w:eastAsiaTheme="minorEastAsia" w:hAnsi="Times New Roman" w:cs="Times New Roman"/>
          <w:b/>
          <w:bCs/>
          <w:color w:val="000000"/>
          <w:sz w:val="24"/>
          <w:szCs w:val="24"/>
        </w:rPr>
        <w:t>4) Ayes.                       Zero (0) Nays.            Motion Passed.</w:t>
      </w:r>
    </w:p>
    <w:p w14:paraId="5943CF39"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rPr>
      </w:pPr>
    </w:p>
    <w:p w14:paraId="19719EE4" w14:textId="77777777" w:rsidR="00E250F1" w:rsidRPr="008D5A00" w:rsidRDefault="00E250F1" w:rsidP="00E250F1">
      <w:pPr>
        <w:pStyle w:val="ListParagraph"/>
        <w:numPr>
          <w:ilvl w:val="0"/>
          <w:numId w:val="2"/>
        </w:num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xml:space="preserve"> </w:t>
      </w:r>
      <w:r w:rsidRPr="008D5A00">
        <w:rPr>
          <w:rFonts w:ascii="Times New Roman" w:eastAsiaTheme="minorEastAsia" w:hAnsi="Times New Roman" w:cs="Times New Roman"/>
          <w:b/>
          <w:bCs/>
          <w:color w:val="000000"/>
          <w:sz w:val="24"/>
          <w:szCs w:val="24"/>
          <w:u w:val="single"/>
        </w:rPr>
        <w:t>Resolution #2021-281</w:t>
      </w:r>
      <w:r w:rsidRPr="008D5A00">
        <w:rPr>
          <w:rFonts w:ascii="Times New Roman" w:eastAsiaTheme="minorEastAsia" w:hAnsi="Times New Roman" w:cs="Times New Roman"/>
          <w:bCs/>
          <w:color w:val="000000"/>
          <w:sz w:val="24"/>
          <w:szCs w:val="24"/>
        </w:rPr>
        <w:t>-</w:t>
      </w:r>
      <w:r w:rsidR="002B796D" w:rsidRPr="008D5A00">
        <w:rPr>
          <w:rFonts w:ascii="Times New Roman" w:eastAsiaTheme="minorEastAsia" w:hAnsi="Times New Roman" w:cs="Times New Roman"/>
          <w:b/>
          <w:bCs/>
          <w:color w:val="000000"/>
          <w:sz w:val="24"/>
          <w:szCs w:val="24"/>
        </w:rPr>
        <w:t>Review and Approval of Payment #9 to Rock Enterprises Construction-Substantial Completion-2018 Mod. Project.</w:t>
      </w:r>
    </w:p>
    <w:p w14:paraId="36E95ADC" w14:textId="77777777" w:rsidR="002B796D" w:rsidRPr="008D5A00" w:rsidRDefault="002B796D" w:rsidP="002B796D">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Mr. Robinson informed the board that the noted project with Rock Construction is now 100% completed.  All of the documents have been presented by Firmin Architects with the final payment of $50,199.65 needing to be approved.  Mr. Robinson informed the board that he was very pleased with the work being that the units on this contract had been down for over 10 years.</w:t>
      </w:r>
    </w:p>
    <w:p w14:paraId="314F6F15"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p>
    <w:p w14:paraId="4F654534" w14:textId="77777777" w:rsidR="002B796D" w:rsidRPr="008D5A00" w:rsidRDefault="002B796D" w:rsidP="002B796D">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 xml:space="preserve">Motion by:  Commissioner </w:t>
      </w:r>
      <w:proofErr w:type="spellStart"/>
      <w:r w:rsidRPr="008D5A00">
        <w:rPr>
          <w:rFonts w:ascii="Times New Roman" w:eastAsiaTheme="minorEastAsia" w:hAnsi="Times New Roman" w:cs="Times New Roman"/>
          <w:b/>
          <w:bCs/>
          <w:color w:val="000000"/>
          <w:sz w:val="24"/>
          <w:szCs w:val="24"/>
        </w:rPr>
        <w:t>Girior</w:t>
      </w:r>
      <w:proofErr w:type="spellEnd"/>
    </w:p>
    <w:p w14:paraId="7B1CCE27" w14:textId="77777777" w:rsidR="002B796D" w:rsidRPr="008D5A00" w:rsidRDefault="002B796D" w:rsidP="002B796D">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Second by:  Commissioner Berry</w:t>
      </w:r>
    </w:p>
    <w:p w14:paraId="1B1DAE73" w14:textId="77777777" w:rsidR="002B796D" w:rsidRPr="008D5A00" w:rsidRDefault="002B796D" w:rsidP="002B796D">
      <w:pPr>
        <w:spacing w:after="0" w:line="240" w:lineRule="auto"/>
        <w:rPr>
          <w:rFonts w:ascii="Times New Roman" w:eastAsiaTheme="minorEastAsia" w:hAnsi="Times New Roman" w:cs="Times New Roman"/>
          <w:b/>
          <w:bCs/>
          <w:color w:val="000000"/>
          <w:sz w:val="24"/>
          <w:szCs w:val="24"/>
        </w:rPr>
      </w:pPr>
    </w:p>
    <w:p w14:paraId="5CBA240E" w14:textId="77777777" w:rsidR="002B796D" w:rsidRPr="008D5A00" w:rsidRDefault="002B796D" w:rsidP="002B796D">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 xml:space="preserve"> That the board approve the final payment and Substantial Completion for payment #9 to Rock Enterprise in the amount of $50,199.65.</w:t>
      </w:r>
    </w:p>
    <w:p w14:paraId="6C06025A" w14:textId="77777777" w:rsidR="002B796D" w:rsidRPr="008D5A00" w:rsidRDefault="002B796D" w:rsidP="002B796D">
      <w:pPr>
        <w:spacing w:after="0" w:line="240" w:lineRule="auto"/>
        <w:rPr>
          <w:rFonts w:ascii="-webkit-standard" w:eastAsiaTheme="minorEastAsia" w:hAnsi="-webkit-standard" w:cs="Times New Roman"/>
          <w:color w:val="000000"/>
          <w:sz w:val="24"/>
          <w:szCs w:val="24"/>
        </w:rPr>
      </w:pPr>
    </w:p>
    <w:p w14:paraId="3D952BA9" w14:textId="77777777" w:rsidR="002B796D" w:rsidRPr="008D5A00" w:rsidRDefault="002B796D" w:rsidP="002B796D">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Four (4) Ayes.                       Zero (0) Nays.            Motion Passed.</w:t>
      </w:r>
    </w:p>
    <w:p w14:paraId="1EB8BAB4" w14:textId="77777777" w:rsidR="002B796D" w:rsidRPr="008D5A00" w:rsidRDefault="002B796D" w:rsidP="002B796D">
      <w:pPr>
        <w:spacing w:after="0" w:line="240" w:lineRule="auto"/>
        <w:rPr>
          <w:rFonts w:ascii="Times New Roman" w:eastAsiaTheme="minorEastAsia" w:hAnsi="Times New Roman" w:cs="Times New Roman"/>
          <w:b/>
          <w:bCs/>
          <w:color w:val="000000"/>
          <w:sz w:val="24"/>
          <w:szCs w:val="24"/>
        </w:rPr>
      </w:pPr>
    </w:p>
    <w:p w14:paraId="2FDF49BB" w14:textId="77777777" w:rsidR="002B796D" w:rsidRPr="008D5A00" w:rsidRDefault="002B796D" w:rsidP="002B796D">
      <w:pPr>
        <w:pStyle w:val="ListParagraph"/>
        <w:numPr>
          <w:ilvl w:val="0"/>
          <w:numId w:val="2"/>
        </w:num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u w:val="single"/>
        </w:rPr>
        <w:t>Resolution #2021-282</w:t>
      </w:r>
      <w:r w:rsidRPr="008D5A00">
        <w:rPr>
          <w:rFonts w:ascii="Times New Roman" w:eastAsiaTheme="minorEastAsia" w:hAnsi="Times New Roman" w:cs="Times New Roman"/>
          <w:bCs/>
          <w:color w:val="000000"/>
          <w:sz w:val="24"/>
          <w:szCs w:val="24"/>
        </w:rPr>
        <w:t>-</w:t>
      </w:r>
      <w:r w:rsidRPr="008D5A00">
        <w:rPr>
          <w:rFonts w:ascii="Times New Roman" w:eastAsiaTheme="minorEastAsia" w:hAnsi="Times New Roman" w:cs="Times New Roman"/>
          <w:b/>
          <w:bCs/>
          <w:color w:val="000000"/>
          <w:sz w:val="24"/>
          <w:szCs w:val="24"/>
        </w:rPr>
        <w:t>Review and Approval of the Contract for Playground Equipment at Joe Ruffin Development</w:t>
      </w:r>
    </w:p>
    <w:p w14:paraId="241C6992" w14:textId="77777777" w:rsidR="002F1ADF" w:rsidRPr="008D5A00" w:rsidRDefault="002F1ADF" w:rsidP="002F1ADF">
      <w:pPr>
        <w:spacing w:after="0" w:line="240" w:lineRule="auto"/>
        <w:rPr>
          <w:rFonts w:ascii="Times New Roman" w:eastAsiaTheme="minorEastAsia" w:hAnsi="Times New Roman" w:cs="Times New Roman"/>
          <w:bCs/>
          <w:color w:val="000000"/>
          <w:sz w:val="24"/>
          <w:szCs w:val="24"/>
        </w:rPr>
      </w:pPr>
      <w:r w:rsidRPr="008D5A00">
        <w:rPr>
          <w:rFonts w:ascii="Times New Roman" w:eastAsiaTheme="minorEastAsia" w:hAnsi="Times New Roman" w:cs="Times New Roman"/>
          <w:bCs/>
          <w:color w:val="000000"/>
          <w:sz w:val="24"/>
          <w:szCs w:val="24"/>
        </w:rPr>
        <w:t>The board reviewed the bid packet that was submitted by Mr. Jim Firmin in reference to the playground equipment for Joe Ruffin Development.  Three companies submitted bid packets for the project.  The low bidder was Pelican Playgrounds of Slidell, LA. in the amount of $34,641.00.  No additional discussion was held.</w:t>
      </w:r>
    </w:p>
    <w:p w14:paraId="710AC952" w14:textId="77777777" w:rsidR="002F1ADF" w:rsidRPr="008D5A00" w:rsidRDefault="002F1ADF" w:rsidP="002F1ADF">
      <w:pPr>
        <w:spacing w:after="0" w:line="240" w:lineRule="auto"/>
        <w:rPr>
          <w:rFonts w:ascii="Times New Roman" w:eastAsiaTheme="minorEastAsia" w:hAnsi="Times New Roman" w:cs="Times New Roman"/>
          <w:bCs/>
          <w:color w:val="000000"/>
          <w:sz w:val="24"/>
          <w:szCs w:val="24"/>
        </w:rPr>
      </w:pPr>
    </w:p>
    <w:p w14:paraId="45DA5356" w14:textId="77777777" w:rsidR="002F1ADF" w:rsidRPr="008D5A00" w:rsidRDefault="002F1ADF" w:rsidP="002F1ADF">
      <w:pPr>
        <w:spacing w:after="0" w:line="240" w:lineRule="auto"/>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b/>
          <w:bCs/>
          <w:color w:val="000000"/>
          <w:sz w:val="24"/>
          <w:szCs w:val="24"/>
        </w:rPr>
        <w:t xml:space="preserve">Motion by:  Commissioner </w:t>
      </w:r>
      <w:proofErr w:type="spellStart"/>
      <w:r w:rsidRPr="008D5A00">
        <w:rPr>
          <w:rFonts w:ascii="Times New Roman" w:eastAsiaTheme="minorEastAsia" w:hAnsi="Times New Roman" w:cs="Times New Roman"/>
          <w:b/>
          <w:bCs/>
          <w:color w:val="000000"/>
          <w:sz w:val="24"/>
          <w:szCs w:val="24"/>
        </w:rPr>
        <w:t>Girior</w:t>
      </w:r>
      <w:proofErr w:type="spellEnd"/>
    </w:p>
    <w:p w14:paraId="63BBF084" w14:textId="77777777" w:rsidR="002F1ADF" w:rsidRPr="008D5A00" w:rsidRDefault="002F1ADF" w:rsidP="002F1ADF">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Second by:  Commissioner Berry</w:t>
      </w:r>
    </w:p>
    <w:p w14:paraId="3C06F5D5" w14:textId="77777777" w:rsidR="002F1ADF" w:rsidRPr="008D5A00" w:rsidRDefault="002F1ADF" w:rsidP="002F1ADF">
      <w:pPr>
        <w:spacing w:after="0" w:line="240" w:lineRule="auto"/>
        <w:rPr>
          <w:rFonts w:ascii="Times New Roman" w:eastAsiaTheme="minorEastAsia" w:hAnsi="Times New Roman" w:cs="Times New Roman"/>
          <w:b/>
          <w:bCs/>
          <w:color w:val="000000"/>
          <w:sz w:val="24"/>
          <w:szCs w:val="24"/>
        </w:rPr>
      </w:pPr>
    </w:p>
    <w:p w14:paraId="7211CC36" w14:textId="77777777" w:rsidR="002F1ADF" w:rsidRPr="008D5A00" w:rsidRDefault="002F1ADF" w:rsidP="002F1ADF">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 xml:space="preserve"> That the board approve the bid of $34,641.00 from Pelican Playground of Slidell, LA. for the playground equipment at Joe Ruffin Development.</w:t>
      </w:r>
    </w:p>
    <w:p w14:paraId="2FD419AC" w14:textId="77777777" w:rsidR="002F1ADF" w:rsidRPr="008D5A00" w:rsidRDefault="002F1ADF" w:rsidP="002F1ADF">
      <w:pPr>
        <w:spacing w:after="0" w:line="240" w:lineRule="auto"/>
        <w:rPr>
          <w:rFonts w:ascii="-webkit-standard" w:eastAsiaTheme="minorEastAsia" w:hAnsi="-webkit-standard" w:cs="Times New Roman"/>
          <w:color w:val="000000"/>
          <w:sz w:val="24"/>
          <w:szCs w:val="24"/>
        </w:rPr>
      </w:pPr>
    </w:p>
    <w:p w14:paraId="76E99E3E" w14:textId="77777777" w:rsidR="002F1ADF" w:rsidRPr="008D5A00" w:rsidRDefault="002F1ADF" w:rsidP="002F1ADF">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Four (4) Ayes.                       Zero (0) Nays.            Motion Passed.</w:t>
      </w:r>
    </w:p>
    <w:p w14:paraId="7B68AAA7" w14:textId="77777777" w:rsidR="002F1ADF" w:rsidRPr="008D5A00" w:rsidRDefault="002F1ADF" w:rsidP="002F1ADF">
      <w:pPr>
        <w:spacing w:after="0" w:line="240" w:lineRule="auto"/>
        <w:rPr>
          <w:rFonts w:ascii="Times New Roman" w:eastAsiaTheme="minorEastAsia" w:hAnsi="Times New Roman" w:cs="Times New Roman"/>
          <w:bCs/>
          <w:color w:val="000000"/>
          <w:sz w:val="24"/>
          <w:szCs w:val="24"/>
        </w:rPr>
      </w:pPr>
    </w:p>
    <w:p w14:paraId="7967CBDD" w14:textId="77777777" w:rsidR="002F1ADF" w:rsidRPr="008D5A00" w:rsidRDefault="002F1ADF" w:rsidP="002F1ADF">
      <w:pPr>
        <w:pStyle w:val="ListParagraph"/>
        <w:numPr>
          <w:ilvl w:val="0"/>
          <w:numId w:val="2"/>
        </w:numPr>
        <w:spacing w:after="0" w:line="240" w:lineRule="auto"/>
        <w:rPr>
          <w:rFonts w:ascii="Times New Roman" w:eastAsiaTheme="minorEastAsia" w:hAnsi="Times New Roman" w:cs="Times New Roman"/>
          <w:bCs/>
          <w:color w:val="000000"/>
          <w:sz w:val="24"/>
          <w:szCs w:val="24"/>
        </w:rPr>
      </w:pPr>
      <w:r w:rsidRPr="008D5A00">
        <w:rPr>
          <w:rFonts w:ascii="Times New Roman" w:eastAsiaTheme="minorEastAsia" w:hAnsi="Times New Roman" w:cs="Times New Roman"/>
          <w:b/>
          <w:bCs/>
          <w:color w:val="000000"/>
          <w:sz w:val="24"/>
          <w:szCs w:val="24"/>
          <w:u w:val="single"/>
        </w:rPr>
        <w:t>Resolution #2021-283-Review and Approval of the 2021 CFP Annual Statement and the 2021-2025 CFP 5-Year Action Plan.</w:t>
      </w:r>
    </w:p>
    <w:p w14:paraId="1E04DF96" w14:textId="77777777" w:rsidR="002F1ADF" w:rsidRPr="008D5A00" w:rsidRDefault="002F1ADF" w:rsidP="002F1ADF">
      <w:pPr>
        <w:spacing w:after="0" w:line="240" w:lineRule="auto"/>
        <w:rPr>
          <w:rFonts w:ascii="Times New Roman" w:eastAsiaTheme="minorEastAsia" w:hAnsi="Times New Roman" w:cs="Times New Roman"/>
          <w:bCs/>
          <w:color w:val="000000"/>
          <w:sz w:val="24"/>
          <w:szCs w:val="24"/>
        </w:rPr>
      </w:pPr>
      <w:r w:rsidRPr="008D5A00">
        <w:rPr>
          <w:rFonts w:ascii="Times New Roman" w:eastAsiaTheme="minorEastAsia" w:hAnsi="Times New Roman" w:cs="Times New Roman"/>
          <w:bCs/>
          <w:color w:val="000000"/>
          <w:sz w:val="24"/>
          <w:szCs w:val="24"/>
        </w:rPr>
        <w:t>Mr. Robinson informed the board that the noted documents were for our 2021 CFP Annual Plan in which a public hearing was held May 18</w:t>
      </w:r>
      <w:r w:rsidRPr="008D5A00">
        <w:rPr>
          <w:rFonts w:ascii="Times New Roman" w:eastAsiaTheme="minorEastAsia" w:hAnsi="Times New Roman" w:cs="Times New Roman"/>
          <w:bCs/>
          <w:color w:val="000000"/>
          <w:sz w:val="24"/>
          <w:szCs w:val="24"/>
          <w:vertAlign w:val="superscript"/>
        </w:rPr>
        <w:t>th</w:t>
      </w:r>
      <w:r w:rsidRPr="008D5A00">
        <w:rPr>
          <w:rFonts w:ascii="Times New Roman" w:eastAsiaTheme="minorEastAsia" w:hAnsi="Times New Roman" w:cs="Times New Roman"/>
          <w:bCs/>
          <w:color w:val="000000"/>
          <w:sz w:val="24"/>
          <w:szCs w:val="24"/>
        </w:rPr>
        <w:t xml:space="preserve"> 2021.  The plan has been posted in the lobby of the housing authority and will be posted on the website. </w:t>
      </w:r>
      <w:r w:rsidR="003D7749" w:rsidRPr="008D5A00">
        <w:rPr>
          <w:rFonts w:ascii="Times New Roman" w:eastAsiaTheme="minorEastAsia" w:hAnsi="Times New Roman" w:cs="Times New Roman"/>
          <w:bCs/>
          <w:color w:val="000000"/>
          <w:sz w:val="24"/>
          <w:szCs w:val="24"/>
        </w:rPr>
        <w:t xml:space="preserve">Once the final documents are submitted to the HUD office the funding amount will be determined. Over the last 4 years our grant funds </w:t>
      </w:r>
      <w:proofErr w:type="gramStart"/>
      <w:r w:rsidR="003D7749" w:rsidRPr="008D5A00">
        <w:rPr>
          <w:rFonts w:ascii="Times New Roman" w:eastAsiaTheme="minorEastAsia" w:hAnsi="Times New Roman" w:cs="Times New Roman"/>
          <w:bCs/>
          <w:color w:val="000000"/>
          <w:sz w:val="24"/>
          <w:szCs w:val="24"/>
        </w:rPr>
        <w:t>has</w:t>
      </w:r>
      <w:proofErr w:type="gramEnd"/>
      <w:r w:rsidR="003D7749" w:rsidRPr="008D5A00">
        <w:rPr>
          <w:rFonts w:ascii="Times New Roman" w:eastAsiaTheme="minorEastAsia" w:hAnsi="Times New Roman" w:cs="Times New Roman"/>
          <w:bCs/>
          <w:color w:val="000000"/>
          <w:sz w:val="24"/>
          <w:szCs w:val="24"/>
        </w:rPr>
        <w:t xml:space="preserve"> increased by $4000. Our 2020 CFP grant amount is $726,000.00.  The 5-year action plan is for fiscal years 2021-2025.  This plan is a rolling base plan with continued unit modernization, roof replacement, office improvements and staff training. No other discussion was held.</w:t>
      </w:r>
    </w:p>
    <w:p w14:paraId="3C025289" w14:textId="77777777" w:rsidR="003D7749" w:rsidRPr="008D5A00" w:rsidRDefault="003D7749" w:rsidP="002F1ADF">
      <w:pPr>
        <w:spacing w:after="0" w:line="240" w:lineRule="auto"/>
        <w:rPr>
          <w:rFonts w:ascii="Times New Roman" w:eastAsiaTheme="minorEastAsia" w:hAnsi="Times New Roman" w:cs="Times New Roman"/>
          <w:bCs/>
          <w:color w:val="000000"/>
          <w:sz w:val="24"/>
          <w:szCs w:val="24"/>
        </w:rPr>
      </w:pPr>
    </w:p>
    <w:p w14:paraId="402531D4" w14:textId="77777777" w:rsidR="003D7749" w:rsidRPr="008D5A00" w:rsidRDefault="003D7749" w:rsidP="003D7749">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t>That the board approve the 2021 CFP Annual Statement and the 2021-2025 CFP 5-Year Action Plan as presented.</w:t>
      </w:r>
    </w:p>
    <w:p w14:paraId="6DF5669B" w14:textId="77777777" w:rsidR="003D7749" w:rsidRPr="008D5A00" w:rsidRDefault="003D7749" w:rsidP="003D7749">
      <w:pPr>
        <w:spacing w:after="0" w:line="240" w:lineRule="auto"/>
        <w:rPr>
          <w:rFonts w:ascii="-webkit-standard" w:eastAsiaTheme="minorEastAsia" w:hAnsi="-webkit-standard" w:cs="Times New Roman"/>
          <w:color w:val="000000"/>
          <w:sz w:val="24"/>
          <w:szCs w:val="24"/>
        </w:rPr>
      </w:pPr>
    </w:p>
    <w:p w14:paraId="7A6E4B48" w14:textId="77777777" w:rsidR="003D7749" w:rsidRPr="008D5A00" w:rsidRDefault="003D7749" w:rsidP="003D7749">
      <w:pPr>
        <w:spacing w:after="0" w:line="240" w:lineRule="auto"/>
        <w:rPr>
          <w:rFonts w:ascii="Times New Roman" w:eastAsiaTheme="minorEastAsia" w:hAnsi="Times New Roman" w:cs="Times New Roman"/>
          <w:b/>
          <w:bCs/>
          <w:color w:val="000000"/>
          <w:sz w:val="24"/>
          <w:szCs w:val="24"/>
        </w:rPr>
      </w:pPr>
      <w:r w:rsidRPr="008D5A00">
        <w:rPr>
          <w:rFonts w:ascii="Times New Roman" w:eastAsiaTheme="minorEastAsia" w:hAnsi="Times New Roman" w:cs="Times New Roman"/>
          <w:b/>
          <w:bCs/>
          <w:color w:val="000000"/>
          <w:sz w:val="24"/>
          <w:szCs w:val="24"/>
        </w:rPr>
        <w:lastRenderedPageBreak/>
        <w:t>Four (4) Ayes.                       Zero (0) Nays.            Motion Passed.</w:t>
      </w:r>
    </w:p>
    <w:p w14:paraId="744AF679" w14:textId="77777777" w:rsidR="003D7749" w:rsidRPr="008D5A00" w:rsidRDefault="003D7749" w:rsidP="002F1ADF">
      <w:pPr>
        <w:spacing w:after="0" w:line="240" w:lineRule="auto"/>
        <w:rPr>
          <w:rFonts w:ascii="Times New Roman" w:eastAsiaTheme="minorEastAsia" w:hAnsi="Times New Roman" w:cs="Times New Roman"/>
          <w:bCs/>
          <w:color w:val="000000"/>
          <w:sz w:val="24"/>
          <w:szCs w:val="24"/>
        </w:rPr>
      </w:pPr>
    </w:p>
    <w:p w14:paraId="7ADE80C1" w14:textId="77777777" w:rsidR="002B796D" w:rsidRPr="008D5A00" w:rsidRDefault="002B796D" w:rsidP="00E250F1">
      <w:pPr>
        <w:spacing w:after="0" w:line="240" w:lineRule="auto"/>
        <w:rPr>
          <w:rFonts w:ascii="-webkit-standard" w:eastAsiaTheme="minorEastAsia" w:hAnsi="-webkit-standard" w:cs="Times New Roman"/>
          <w:color w:val="000000"/>
          <w:sz w:val="24"/>
          <w:szCs w:val="24"/>
        </w:rPr>
      </w:pPr>
    </w:p>
    <w:p w14:paraId="44FE759B" w14:textId="77777777" w:rsidR="00E250F1" w:rsidRPr="008D5A00" w:rsidRDefault="00A35F4F" w:rsidP="00E250F1">
      <w:pPr>
        <w:spacing w:after="0" w:line="240" w:lineRule="auto"/>
        <w:rPr>
          <w:rFonts w:ascii="-webkit-standard" w:eastAsiaTheme="minorEastAsia" w:hAnsi="-webkit-standard" w:cs="Times New Roman"/>
          <w:color w:val="000000"/>
          <w:sz w:val="24"/>
          <w:szCs w:val="24"/>
        </w:rPr>
      </w:pPr>
      <w:r>
        <w:rPr>
          <w:rFonts w:ascii="Times New Roman" w:eastAsiaTheme="minorEastAsia" w:hAnsi="Times New Roman" w:cs="Times New Roman"/>
          <w:b/>
          <w:bCs/>
          <w:color w:val="000000"/>
          <w:sz w:val="24"/>
          <w:szCs w:val="24"/>
          <w:u w:val="single"/>
        </w:rPr>
        <w:t>VI</w:t>
      </w:r>
      <w:r w:rsidR="00E250F1" w:rsidRPr="008D5A00">
        <w:rPr>
          <w:rFonts w:ascii="Times New Roman" w:eastAsiaTheme="minorEastAsia" w:hAnsi="Times New Roman" w:cs="Times New Roman"/>
          <w:b/>
          <w:bCs/>
          <w:color w:val="000000"/>
          <w:sz w:val="24"/>
          <w:szCs w:val="24"/>
          <w:u w:val="single"/>
        </w:rPr>
        <w:t>. Directors Report/Information</w:t>
      </w:r>
    </w:p>
    <w:p w14:paraId="70F2A122" w14:textId="77777777" w:rsidR="00E250F1" w:rsidRPr="008D5A00" w:rsidRDefault="00E250F1" w:rsidP="00E250F1">
      <w:pPr>
        <w:spacing w:after="0" w:line="240" w:lineRule="auto"/>
        <w:rPr>
          <w:rFonts w:ascii="-webkit-standard" w:eastAsiaTheme="minorEastAsia" w:hAnsi="-webkit-standard" w:cs="Times New Roman"/>
          <w:color w:val="000000"/>
          <w:sz w:val="24"/>
          <w:szCs w:val="24"/>
        </w:rPr>
      </w:pPr>
      <w:r w:rsidRPr="008D5A00">
        <w:rPr>
          <w:rFonts w:ascii="-webkit-standard" w:eastAsiaTheme="minorEastAsia" w:hAnsi="-webkit-standard" w:cs="Times New Roman"/>
          <w:color w:val="000000"/>
          <w:sz w:val="24"/>
          <w:szCs w:val="24"/>
        </w:rPr>
        <w:t> </w:t>
      </w:r>
    </w:p>
    <w:p w14:paraId="271C8FC9" w14:textId="77777777" w:rsidR="00E250F1" w:rsidRPr="008D5A00" w:rsidRDefault="00E250F1" w:rsidP="00E250F1">
      <w:pPr>
        <w:numPr>
          <w:ilvl w:val="0"/>
          <w:numId w:val="1"/>
        </w:numPr>
        <w:spacing w:after="0" w:line="240" w:lineRule="auto"/>
        <w:ind w:left="-270"/>
        <w:contextualSpacing/>
        <w:rPr>
          <w:rFonts w:ascii="-webkit-standard" w:eastAsiaTheme="minorEastAsia" w:hAnsi="-webkit-standard" w:cs="Times New Roman"/>
          <w:color w:val="000000"/>
          <w:sz w:val="24"/>
          <w:szCs w:val="24"/>
        </w:rPr>
      </w:pPr>
      <w:r w:rsidRPr="008D5A00">
        <w:rPr>
          <w:rFonts w:ascii="Times New Roman" w:eastAsia="Times New Roman" w:hAnsi="Times New Roman" w:cs="Times New Roman"/>
          <w:b/>
          <w:bCs/>
          <w:color w:val="000000"/>
          <w:sz w:val="24"/>
          <w:szCs w:val="24"/>
          <w:u w:val="single"/>
        </w:rPr>
        <w:t>Financial Report</w:t>
      </w:r>
      <w:r w:rsidRPr="008D5A00">
        <w:rPr>
          <w:rFonts w:ascii="Times New Roman" w:eastAsia="Times New Roman" w:hAnsi="Times New Roman" w:cs="Times New Roman"/>
          <w:color w:val="000000"/>
          <w:sz w:val="24"/>
          <w:szCs w:val="24"/>
        </w:rPr>
        <w:t>----</w:t>
      </w:r>
      <w:r w:rsidR="008D5A00" w:rsidRPr="008D5A00">
        <w:rPr>
          <w:rFonts w:ascii="Times New Roman" w:eastAsia="Times New Roman" w:hAnsi="Times New Roman" w:cs="Times New Roman"/>
          <w:color w:val="000000"/>
          <w:sz w:val="24"/>
          <w:szCs w:val="24"/>
        </w:rPr>
        <w:t>Mr. Robinson went over the April 2021 financials that was submitted by HSA</w:t>
      </w:r>
      <w:r w:rsidRPr="008D5A00">
        <w:rPr>
          <w:rFonts w:ascii="Times New Roman" w:eastAsia="Times New Roman" w:hAnsi="Times New Roman" w:cs="Times New Roman"/>
          <w:color w:val="000000"/>
          <w:sz w:val="24"/>
          <w:szCs w:val="24"/>
        </w:rPr>
        <w:t>.</w:t>
      </w:r>
      <w:r w:rsidR="008D5A00" w:rsidRPr="008D5A00">
        <w:rPr>
          <w:rFonts w:ascii="Times New Roman" w:eastAsia="Times New Roman" w:hAnsi="Times New Roman" w:cs="Times New Roman"/>
          <w:color w:val="000000"/>
          <w:sz w:val="24"/>
          <w:szCs w:val="24"/>
        </w:rPr>
        <w:t xml:space="preserve">  </w:t>
      </w:r>
    </w:p>
    <w:p w14:paraId="0DC4E45E" w14:textId="77777777" w:rsidR="00E250F1" w:rsidRPr="008D5A00" w:rsidRDefault="00E250F1" w:rsidP="00E250F1">
      <w:pPr>
        <w:spacing w:after="0" w:line="240" w:lineRule="auto"/>
        <w:ind w:left="-270"/>
        <w:contextualSpacing/>
        <w:rPr>
          <w:rFonts w:ascii="-webkit-standard" w:eastAsiaTheme="minorEastAsia" w:hAnsi="-webkit-standard" w:cs="Times New Roman"/>
          <w:color w:val="000000"/>
          <w:sz w:val="24"/>
          <w:szCs w:val="24"/>
        </w:rPr>
      </w:pPr>
    </w:p>
    <w:p w14:paraId="5579B586" w14:textId="77777777" w:rsidR="00E250F1" w:rsidRPr="008D5A00" w:rsidRDefault="00E250F1" w:rsidP="00E250F1">
      <w:pPr>
        <w:numPr>
          <w:ilvl w:val="0"/>
          <w:numId w:val="1"/>
        </w:numPr>
        <w:spacing w:after="0" w:line="240" w:lineRule="auto"/>
        <w:contextualSpacing/>
        <w:rPr>
          <w:rFonts w:ascii="-webkit-standard" w:eastAsiaTheme="minorEastAsia" w:hAnsi="-webkit-standard" w:cs="Times New Roman"/>
          <w:color w:val="000000"/>
          <w:sz w:val="24"/>
          <w:szCs w:val="24"/>
        </w:rPr>
      </w:pPr>
      <w:r w:rsidRPr="008D5A00">
        <w:rPr>
          <w:rFonts w:ascii="Times New Roman" w:eastAsiaTheme="minorEastAsia" w:hAnsi="Times New Roman" w:cs="Times New Roman"/>
          <w:color w:val="000000"/>
          <w:sz w:val="24"/>
          <w:szCs w:val="24"/>
        </w:rPr>
        <w:t>.</w:t>
      </w:r>
      <w:r w:rsidRPr="008D5A00">
        <w:rPr>
          <w:rFonts w:ascii="-webkit-standard" w:eastAsiaTheme="minorEastAsia" w:hAnsi="-webkit-standard" w:cs="Times New Roman"/>
          <w:color w:val="000000"/>
          <w:sz w:val="24"/>
          <w:szCs w:val="24"/>
        </w:rPr>
        <w:t>​</w:t>
      </w:r>
      <w:r w:rsidRPr="008D5A00">
        <w:rPr>
          <w:rFonts w:ascii="Times New Roman" w:eastAsiaTheme="minorEastAsia" w:hAnsi="Times New Roman" w:cs="Times New Roman"/>
          <w:b/>
          <w:bCs/>
          <w:color w:val="000000"/>
          <w:sz w:val="24"/>
          <w:szCs w:val="24"/>
          <w:u w:val="single"/>
        </w:rPr>
        <w:t xml:space="preserve">Public Housing </w:t>
      </w:r>
    </w:p>
    <w:p w14:paraId="3935CB8B"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xml:space="preserve">  </w:t>
      </w:r>
    </w:p>
    <w:p w14:paraId="5FCE629E" w14:textId="77777777" w:rsidR="00E250F1" w:rsidRPr="008D5A00" w:rsidRDefault="00E250F1" w:rsidP="00E250F1">
      <w:pPr>
        <w:spacing w:after="0" w:line="240" w:lineRule="auto"/>
        <w:rPr>
          <w:rFonts w:ascii="Times New Roman" w:eastAsiaTheme="minorEastAsia" w:hAnsi="Times New Roman" w:cs="Times New Roman"/>
          <w:b/>
          <w:color w:val="000000"/>
          <w:sz w:val="24"/>
          <w:szCs w:val="24"/>
        </w:rPr>
      </w:pPr>
      <w:r w:rsidRPr="008D5A00">
        <w:rPr>
          <w:rFonts w:ascii="Times New Roman" w:eastAsiaTheme="minorEastAsia" w:hAnsi="Times New Roman" w:cs="Times New Roman"/>
          <w:color w:val="000000"/>
          <w:sz w:val="24"/>
          <w:szCs w:val="24"/>
        </w:rPr>
        <w:t xml:space="preserve">Ms. Kimberly Howard presented the Public Housing Report for the month of </w:t>
      </w:r>
      <w:r w:rsidR="008D5A00" w:rsidRPr="008D5A00">
        <w:rPr>
          <w:rFonts w:ascii="Times New Roman" w:eastAsiaTheme="minorEastAsia" w:hAnsi="Times New Roman" w:cs="Times New Roman"/>
          <w:color w:val="000000"/>
          <w:sz w:val="24"/>
          <w:szCs w:val="24"/>
        </w:rPr>
        <w:t>May</w:t>
      </w:r>
      <w:r w:rsidRPr="008D5A00">
        <w:rPr>
          <w:rFonts w:ascii="Times New Roman" w:eastAsiaTheme="minorEastAsia" w:hAnsi="Times New Roman" w:cs="Times New Roman"/>
          <w:color w:val="000000"/>
          <w:sz w:val="24"/>
          <w:szCs w:val="24"/>
        </w:rPr>
        <w:t>2021. (</w:t>
      </w:r>
      <w:r w:rsidRPr="008D5A00">
        <w:rPr>
          <w:rFonts w:ascii="Times New Roman" w:eastAsiaTheme="minorEastAsia" w:hAnsi="Times New Roman" w:cs="Times New Roman"/>
          <w:b/>
          <w:color w:val="000000"/>
          <w:sz w:val="24"/>
          <w:szCs w:val="24"/>
        </w:rPr>
        <w:t>See attached reports).</w:t>
      </w:r>
    </w:p>
    <w:p w14:paraId="0BAA4069"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1D75BD09"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48E1C149" w14:textId="77777777" w:rsidR="00E250F1" w:rsidRPr="008D5A00" w:rsidRDefault="00E250F1" w:rsidP="00E250F1">
      <w:pPr>
        <w:numPr>
          <w:ilvl w:val="0"/>
          <w:numId w:val="1"/>
        </w:numPr>
        <w:spacing w:after="0" w:line="240" w:lineRule="auto"/>
        <w:contextualSpacing/>
        <w:rPr>
          <w:rFonts w:ascii="Times New Roman" w:eastAsiaTheme="minorEastAsia" w:hAnsi="Times New Roman" w:cs="Times New Roman"/>
          <w:b/>
          <w:bCs/>
          <w:color w:val="000000"/>
          <w:sz w:val="24"/>
          <w:szCs w:val="24"/>
          <w:u w:val="single"/>
        </w:rPr>
      </w:pPr>
      <w:r w:rsidRPr="008D5A00">
        <w:rPr>
          <w:rFonts w:ascii="Times New Roman" w:eastAsiaTheme="minorEastAsia" w:hAnsi="Times New Roman" w:cs="Times New Roman"/>
          <w:b/>
          <w:bCs/>
          <w:color w:val="000000"/>
          <w:sz w:val="24"/>
          <w:szCs w:val="24"/>
          <w:u w:val="single"/>
        </w:rPr>
        <w:t>Section 8 Report</w:t>
      </w:r>
    </w:p>
    <w:p w14:paraId="17C0DE25" w14:textId="77777777" w:rsidR="00E250F1" w:rsidRPr="008D5A00" w:rsidRDefault="00E250F1" w:rsidP="00E250F1">
      <w:pPr>
        <w:spacing w:after="0" w:line="240" w:lineRule="auto"/>
        <w:ind w:left="90"/>
        <w:contextualSpacing/>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xml:space="preserve">Ms. Drexler reviewed the Section 8 report with actual lease up for the month of </w:t>
      </w:r>
      <w:r w:rsidR="008D5A00" w:rsidRPr="008D5A00">
        <w:rPr>
          <w:rFonts w:ascii="Times New Roman" w:eastAsiaTheme="minorEastAsia" w:hAnsi="Times New Roman" w:cs="Times New Roman"/>
          <w:color w:val="000000"/>
          <w:sz w:val="24"/>
          <w:szCs w:val="24"/>
        </w:rPr>
        <w:t>May</w:t>
      </w:r>
      <w:r w:rsidRPr="008D5A00">
        <w:rPr>
          <w:rFonts w:ascii="Times New Roman" w:eastAsiaTheme="minorEastAsia" w:hAnsi="Times New Roman" w:cs="Times New Roman"/>
          <w:color w:val="000000"/>
          <w:sz w:val="24"/>
          <w:szCs w:val="24"/>
        </w:rPr>
        <w:t xml:space="preserve"> 2021.  (</w:t>
      </w:r>
      <w:r w:rsidRPr="008D5A00">
        <w:rPr>
          <w:rFonts w:ascii="Times New Roman" w:eastAsiaTheme="minorEastAsia" w:hAnsi="Times New Roman" w:cs="Times New Roman"/>
          <w:b/>
          <w:bCs/>
          <w:color w:val="000000"/>
          <w:sz w:val="24"/>
          <w:szCs w:val="24"/>
        </w:rPr>
        <w:t>See the attached Section 8 Report</w:t>
      </w:r>
      <w:r w:rsidRPr="008D5A00">
        <w:rPr>
          <w:rFonts w:ascii="Times New Roman" w:eastAsiaTheme="minorEastAsia" w:hAnsi="Times New Roman" w:cs="Times New Roman"/>
          <w:color w:val="000000"/>
          <w:sz w:val="24"/>
          <w:szCs w:val="24"/>
        </w:rPr>
        <w:t>).</w:t>
      </w:r>
    </w:p>
    <w:p w14:paraId="5D16F600"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w:t>
      </w:r>
    </w:p>
    <w:p w14:paraId="54E83F8E"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6CDB1774" w14:textId="77777777" w:rsidR="00E250F1" w:rsidRPr="008D5A00" w:rsidRDefault="00E250F1" w:rsidP="00E250F1">
      <w:pPr>
        <w:numPr>
          <w:ilvl w:val="0"/>
          <w:numId w:val="1"/>
        </w:numPr>
        <w:spacing w:after="0" w:line="240" w:lineRule="auto"/>
        <w:contextualSpacing/>
        <w:rPr>
          <w:rFonts w:ascii="Times New Roman" w:eastAsiaTheme="minorEastAsia" w:hAnsi="Times New Roman" w:cs="Times New Roman"/>
          <w:b/>
          <w:color w:val="000000"/>
          <w:sz w:val="24"/>
          <w:szCs w:val="24"/>
          <w:u w:val="single"/>
        </w:rPr>
      </w:pPr>
      <w:r w:rsidRPr="008D5A00">
        <w:rPr>
          <w:rFonts w:ascii="Times New Roman" w:eastAsiaTheme="minorEastAsia" w:hAnsi="Times New Roman" w:cs="Times New Roman"/>
          <w:color w:val="000000"/>
          <w:sz w:val="24"/>
          <w:szCs w:val="24"/>
        </w:rPr>
        <w:t xml:space="preserve"> </w:t>
      </w:r>
      <w:r w:rsidRPr="008D5A00">
        <w:rPr>
          <w:rFonts w:ascii="Times New Roman" w:eastAsiaTheme="minorEastAsia" w:hAnsi="Times New Roman" w:cs="Times New Roman"/>
          <w:b/>
          <w:color w:val="000000"/>
          <w:sz w:val="24"/>
          <w:szCs w:val="24"/>
          <w:u w:val="single"/>
        </w:rPr>
        <w:t>Coronavirus Update</w:t>
      </w:r>
      <w:r w:rsidRPr="008D5A00">
        <w:rPr>
          <w:rFonts w:ascii="Times New Roman" w:eastAsiaTheme="minorEastAsia" w:hAnsi="Times New Roman" w:cs="Times New Roman"/>
          <w:color w:val="000000"/>
          <w:sz w:val="24"/>
          <w:szCs w:val="24"/>
        </w:rPr>
        <w:t>---</w:t>
      </w:r>
      <w:r w:rsidR="008D5A00" w:rsidRPr="008D5A00">
        <w:rPr>
          <w:rFonts w:ascii="Times New Roman" w:eastAsiaTheme="minorEastAsia" w:hAnsi="Times New Roman" w:cs="Times New Roman"/>
          <w:color w:val="000000"/>
          <w:sz w:val="24"/>
          <w:szCs w:val="24"/>
        </w:rPr>
        <w:t>Mr. Robinson informed the boards that the La. Department of Health contacted him in reference to wanting to issue COVID-19 vaccinations.  The scheduled dated for the event will be Tuesday, June 1</w:t>
      </w:r>
      <w:r w:rsidR="008D5A00" w:rsidRPr="008D5A00">
        <w:rPr>
          <w:rFonts w:ascii="Times New Roman" w:eastAsiaTheme="minorEastAsia" w:hAnsi="Times New Roman" w:cs="Times New Roman"/>
          <w:color w:val="000000"/>
          <w:sz w:val="24"/>
          <w:szCs w:val="24"/>
          <w:vertAlign w:val="superscript"/>
        </w:rPr>
        <w:t>st</w:t>
      </w:r>
      <w:r w:rsidR="008D5A00" w:rsidRPr="008D5A00">
        <w:rPr>
          <w:rFonts w:ascii="Times New Roman" w:eastAsiaTheme="minorEastAsia" w:hAnsi="Times New Roman" w:cs="Times New Roman"/>
          <w:color w:val="000000"/>
          <w:sz w:val="24"/>
          <w:szCs w:val="24"/>
        </w:rPr>
        <w:t xml:space="preserve"> from 10am to 1pm at the Brownell Homes Community Center. Mr. Robinson informed the board that we did take out radio advertisement and a Facebook video was made to promote the event. </w:t>
      </w:r>
    </w:p>
    <w:p w14:paraId="2C1FBA6C"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583F8FAF"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Approval for the Directors Report/Information </w:t>
      </w:r>
    </w:p>
    <w:p w14:paraId="19780D3C"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Motion by:  Commissioner Mitchell</w:t>
      </w:r>
    </w:p>
    <w:p w14:paraId="2DA0766A"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Second by:  Commissioner Berry</w:t>
      </w:r>
    </w:p>
    <w:p w14:paraId="7FEB7C26"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0806AE20"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           </w:t>
      </w:r>
      <w:r w:rsidR="008D5A00" w:rsidRPr="008D5A00">
        <w:rPr>
          <w:rFonts w:ascii="Times New Roman" w:eastAsiaTheme="minorEastAsia" w:hAnsi="Times New Roman" w:cs="Times New Roman"/>
          <w:color w:val="000000"/>
          <w:sz w:val="24"/>
          <w:szCs w:val="24"/>
        </w:rPr>
        <w:t>Four</w:t>
      </w:r>
      <w:r w:rsidRPr="008D5A00">
        <w:rPr>
          <w:rFonts w:ascii="Times New Roman" w:eastAsiaTheme="minorEastAsia" w:hAnsi="Times New Roman" w:cs="Times New Roman"/>
          <w:color w:val="000000"/>
          <w:sz w:val="24"/>
          <w:szCs w:val="24"/>
        </w:rPr>
        <w:t xml:space="preserve"> (</w:t>
      </w:r>
      <w:r w:rsidR="008D5A00" w:rsidRPr="008D5A00">
        <w:rPr>
          <w:rFonts w:ascii="Times New Roman" w:eastAsiaTheme="minorEastAsia" w:hAnsi="Times New Roman" w:cs="Times New Roman"/>
          <w:color w:val="000000"/>
          <w:sz w:val="24"/>
          <w:szCs w:val="24"/>
        </w:rPr>
        <w:t>4</w:t>
      </w:r>
      <w:r w:rsidRPr="008D5A00">
        <w:rPr>
          <w:rFonts w:ascii="Times New Roman" w:eastAsiaTheme="minorEastAsia" w:hAnsi="Times New Roman" w:cs="Times New Roman"/>
          <w:color w:val="000000"/>
          <w:sz w:val="24"/>
          <w:szCs w:val="24"/>
        </w:rPr>
        <w:t>) Ayes.                    Zero (0) Nays.               Motion passed</w:t>
      </w:r>
    </w:p>
    <w:p w14:paraId="0352BFE5"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1898657F"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r w:rsidRPr="008D5A00">
        <w:rPr>
          <w:rFonts w:ascii="Times New Roman" w:eastAsiaTheme="minorEastAsia" w:hAnsi="Times New Roman" w:cs="Times New Roman"/>
          <w:color w:val="000000"/>
          <w:sz w:val="24"/>
          <w:szCs w:val="24"/>
        </w:rPr>
        <w:t>That the board approve the Directors Report and Information.</w:t>
      </w:r>
    </w:p>
    <w:p w14:paraId="297A808C"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5BA2494F" w14:textId="77777777" w:rsidR="00E250F1" w:rsidRPr="008D5A00" w:rsidRDefault="00E250F1" w:rsidP="00E250F1">
      <w:pPr>
        <w:spacing w:after="0" w:line="240" w:lineRule="auto"/>
        <w:rPr>
          <w:rFonts w:ascii="Times New Roman" w:eastAsiaTheme="minorEastAsia" w:hAnsi="Times New Roman" w:cs="Times New Roman"/>
          <w:b/>
          <w:bCs/>
          <w:color w:val="000000"/>
          <w:sz w:val="24"/>
          <w:szCs w:val="24"/>
          <w:u w:val="single"/>
        </w:rPr>
      </w:pPr>
      <w:r w:rsidRPr="008D5A00">
        <w:rPr>
          <w:rFonts w:ascii="Times New Roman" w:eastAsiaTheme="minorEastAsia" w:hAnsi="Times New Roman" w:cs="Times New Roman"/>
          <w:b/>
          <w:bCs/>
          <w:color w:val="000000"/>
          <w:sz w:val="24"/>
          <w:szCs w:val="24"/>
        </w:rPr>
        <w:t>VIII</w:t>
      </w:r>
      <w:r w:rsidRPr="008D5A00">
        <w:rPr>
          <w:rFonts w:ascii="Times New Roman" w:eastAsiaTheme="minorEastAsia" w:hAnsi="Times New Roman" w:cs="Times New Roman"/>
          <w:color w:val="000000"/>
          <w:sz w:val="24"/>
          <w:szCs w:val="24"/>
        </w:rPr>
        <w:t>.  ​</w:t>
      </w:r>
      <w:r w:rsidRPr="008D5A00">
        <w:rPr>
          <w:rFonts w:ascii="Times New Roman" w:eastAsiaTheme="minorEastAsia" w:hAnsi="Times New Roman" w:cs="Times New Roman"/>
          <w:b/>
          <w:color w:val="000000"/>
          <w:sz w:val="24"/>
          <w:szCs w:val="24"/>
          <w:u w:val="single"/>
        </w:rPr>
        <w:t>Adjournment</w:t>
      </w:r>
      <w:r w:rsidRPr="008D5A00">
        <w:rPr>
          <w:rFonts w:ascii="Times New Roman" w:eastAsiaTheme="minorEastAsia" w:hAnsi="Times New Roman" w:cs="Times New Roman"/>
          <w:b/>
          <w:bCs/>
          <w:color w:val="000000"/>
          <w:sz w:val="24"/>
          <w:szCs w:val="24"/>
          <w:u w:val="single"/>
        </w:rPr>
        <w:t> </w:t>
      </w:r>
    </w:p>
    <w:p w14:paraId="7BE33C5A" w14:textId="77777777" w:rsidR="00E250F1" w:rsidRPr="008D5A00" w:rsidRDefault="00E250F1" w:rsidP="00E250F1">
      <w:pPr>
        <w:spacing w:after="0" w:line="240" w:lineRule="auto"/>
        <w:rPr>
          <w:rFonts w:ascii="Times New Roman" w:eastAsiaTheme="minorEastAsia" w:hAnsi="Times New Roman" w:cs="Times New Roman"/>
          <w:color w:val="000000"/>
          <w:sz w:val="24"/>
          <w:szCs w:val="24"/>
        </w:rPr>
      </w:pPr>
    </w:p>
    <w:p w14:paraId="578F5509" w14:textId="77777777" w:rsidR="00E250F1" w:rsidRPr="008D5A00" w:rsidRDefault="00E250F1" w:rsidP="00E250F1">
      <w:pPr>
        <w:spacing w:after="0" w:line="240" w:lineRule="auto"/>
        <w:rPr>
          <w:rFonts w:ascii="Times New Roman" w:eastAsiaTheme="minorEastAsia" w:hAnsi="Times New Roman" w:cs="Times New Roman"/>
          <w:sz w:val="24"/>
          <w:szCs w:val="24"/>
        </w:rPr>
      </w:pPr>
      <w:r w:rsidRPr="008D5A00">
        <w:rPr>
          <w:rFonts w:ascii="Times New Roman" w:eastAsiaTheme="minorEastAsia" w:hAnsi="Times New Roman" w:cs="Times New Roman"/>
          <w:sz w:val="24"/>
          <w:szCs w:val="24"/>
        </w:rPr>
        <w:t xml:space="preserve">It was motioned by </w:t>
      </w:r>
      <w:r w:rsidR="008D5A00" w:rsidRPr="008D5A00">
        <w:rPr>
          <w:rFonts w:ascii="Times New Roman" w:eastAsiaTheme="minorEastAsia" w:hAnsi="Times New Roman" w:cs="Times New Roman"/>
          <w:sz w:val="24"/>
          <w:szCs w:val="24"/>
        </w:rPr>
        <w:t xml:space="preserve">Mr. </w:t>
      </w:r>
      <w:proofErr w:type="spellStart"/>
      <w:r w:rsidR="008D5A00" w:rsidRPr="008D5A00">
        <w:rPr>
          <w:rFonts w:ascii="Times New Roman" w:eastAsiaTheme="minorEastAsia" w:hAnsi="Times New Roman" w:cs="Times New Roman"/>
          <w:sz w:val="24"/>
          <w:szCs w:val="24"/>
        </w:rPr>
        <w:t>Girior</w:t>
      </w:r>
      <w:proofErr w:type="spellEnd"/>
      <w:r w:rsidRPr="008D5A00">
        <w:rPr>
          <w:rFonts w:ascii="Times New Roman" w:eastAsiaTheme="minorEastAsia" w:hAnsi="Times New Roman" w:cs="Times New Roman"/>
          <w:sz w:val="24"/>
          <w:szCs w:val="24"/>
        </w:rPr>
        <w:t xml:space="preserve"> and 2</w:t>
      </w:r>
      <w:r w:rsidRPr="008D5A00">
        <w:rPr>
          <w:rFonts w:ascii="Times New Roman" w:eastAsiaTheme="minorEastAsia" w:hAnsi="Times New Roman" w:cs="Times New Roman"/>
          <w:sz w:val="24"/>
          <w:szCs w:val="24"/>
          <w:vertAlign w:val="superscript"/>
        </w:rPr>
        <w:t>nd</w:t>
      </w:r>
      <w:r w:rsidRPr="008D5A00">
        <w:rPr>
          <w:rFonts w:ascii="Times New Roman" w:eastAsiaTheme="minorEastAsia" w:hAnsi="Times New Roman" w:cs="Times New Roman"/>
          <w:sz w:val="24"/>
          <w:szCs w:val="24"/>
        </w:rPr>
        <w:t xml:space="preserve"> by Ms. Berry that the meeting be adjourned.  Motion passed </w:t>
      </w:r>
    </w:p>
    <w:p w14:paraId="30BE1C5A" w14:textId="77777777" w:rsidR="00B203E0" w:rsidRPr="008D5A00" w:rsidRDefault="00B203E0">
      <w:pPr>
        <w:rPr>
          <w:sz w:val="24"/>
          <w:szCs w:val="24"/>
        </w:rPr>
      </w:pPr>
    </w:p>
    <w:sectPr w:rsidR="00B203E0" w:rsidRPr="008D5A0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87080" w14:textId="77777777" w:rsidR="009022F8" w:rsidRDefault="009022F8">
      <w:pPr>
        <w:spacing w:after="0" w:line="240" w:lineRule="auto"/>
      </w:pPr>
      <w:r>
        <w:separator/>
      </w:r>
    </w:p>
  </w:endnote>
  <w:endnote w:type="continuationSeparator" w:id="0">
    <w:p w14:paraId="18EFE405" w14:textId="77777777" w:rsidR="009022F8" w:rsidRDefault="00902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kit-standard">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133205"/>
      <w:docPartObj>
        <w:docPartGallery w:val="Page Numbers (Bottom of Page)"/>
        <w:docPartUnique/>
      </w:docPartObj>
    </w:sdtPr>
    <w:sdtEndPr>
      <w:rPr>
        <w:noProof/>
      </w:rPr>
    </w:sdtEndPr>
    <w:sdtContent>
      <w:p w14:paraId="5BCB0C88" w14:textId="77777777" w:rsidR="00231E71" w:rsidRDefault="00A35F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ACAD34" w14:textId="77777777" w:rsidR="00231E71" w:rsidRDefault="00902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A954" w14:textId="77777777" w:rsidR="009022F8" w:rsidRDefault="009022F8">
      <w:pPr>
        <w:spacing w:after="0" w:line="240" w:lineRule="auto"/>
      </w:pPr>
      <w:r>
        <w:separator/>
      </w:r>
    </w:p>
  </w:footnote>
  <w:footnote w:type="continuationSeparator" w:id="0">
    <w:p w14:paraId="1A27F1B7" w14:textId="77777777" w:rsidR="009022F8" w:rsidRDefault="009022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FF8"/>
    <w:multiLevelType w:val="hybridMultilevel"/>
    <w:tmpl w:val="A04A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E82C73"/>
    <w:multiLevelType w:val="hybridMultilevel"/>
    <w:tmpl w:val="ECBA493C"/>
    <w:lvl w:ilvl="0" w:tplc="FFFFFFFF">
      <w:start w:val="1"/>
      <w:numFmt w:val="decimal"/>
      <w:lvlText w:val="%1."/>
      <w:lvlJc w:val="left"/>
      <w:pPr>
        <w:ind w:left="90" w:hanging="360"/>
      </w:pPr>
      <w:rPr>
        <w:rFonts w:ascii="-webkit-standard" w:hAnsi="-webkit-standard"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0F1"/>
    <w:rsid w:val="002B796D"/>
    <w:rsid w:val="002F1ADF"/>
    <w:rsid w:val="003D7749"/>
    <w:rsid w:val="00760687"/>
    <w:rsid w:val="008D5A00"/>
    <w:rsid w:val="009022F8"/>
    <w:rsid w:val="00A35F4F"/>
    <w:rsid w:val="00B203E0"/>
    <w:rsid w:val="00E2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13F"/>
  <w15:docId w15:val="{6E622578-2F4C-41F9-A966-1F41704A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0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50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0F1"/>
  </w:style>
  <w:style w:type="paragraph" w:styleId="ListParagraph">
    <w:name w:val="List Paragraph"/>
    <w:basedOn w:val="Normal"/>
    <w:uiPriority w:val="34"/>
    <w:qFormat/>
    <w:rsid w:val="00E250F1"/>
    <w:pPr>
      <w:ind w:left="720"/>
      <w:contextualSpacing/>
    </w:pPr>
  </w:style>
  <w:style w:type="paragraph" w:styleId="BalloonText">
    <w:name w:val="Balloon Text"/>
    <w:basedOn w:val="Normal"/>
    <w:link w:val="BalloonTextChar"/>
    <w:uiPriority w:val="99"/>
    <w:semiHidden/>
    <w:unhideWhenUsed/>
    <w:rsid w:val="008D5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dc:creator>
  <cp:lastModifiedBy>PC 102</cp:lastModifiedBy>
  <cp:revision>2</cp:revision>
  <cp:lastPrinted>2021-05-28T14:24:00Z</cp:lastPrinted>
  <dcterms:created xsi:type="dcterms:W3CDTF">2021-06-11T15:56:00Z</dcterms:created>
  <dcterms:modified xsi:type="dcterms:W3CDTF">2021-06-11T15:56:00Z</dcterms:modified>
</cp:coreProperties>
</file>